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36E4" w14:textId="4FE8647F" w:rsidR="003F5EBE" w:rsidRDefault="003F5EBE">
      <w:pPr>
        <w:rPr>
          <w:rFonts w:ascii="Segoe UI" w:hAnsi="Segoe UI" w:cs="Segoe UI"/>
          <w:b/>
          <w:bCs/>
          <w:color w:val="282829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bCs/>
          <w:color w:val="282829"/>
          <w:sz w:val="32"/>
          <w:szCs w:val="32"/>
          <w:shd w:val="clear" w:color="auto" w:fill="FFFFFF"/>
        </w:rPr>
        <w:t>How do Japanese students feel about the cleaning their own school rooms and toilets?</w:t>
      </w:r>
    </w:p>
    <w:p w14:paraId="21642B57" w14:textId="2D20EE1C" w:rsidR="003F5EBE" w:rsidRPr="003F5EBE" w:rsidRDefault="003F5EBE">
      <w:pPr>
        <w:rPr>
          <w:rFonts w:ascii="Segoe UI" w:hAnsi="Segoe UI" w:cs="Segoe UI"/>
          <w:b/>
          <w:bCs/>
          <w:color w:val="282829"/>
          <w:sz w:val="20"/>
          <w:szCs w:val="20"/>
          <w:shd w:val="clear" w:color="auto" w:fill="FFFFFF"/>
        </w:rPr>
      </w:pPr>
      <w:r w:rsidRPr="003F5EBE">
        <w:rPr>
          <w:rFonts w:ascii="Segoe UI" w:hAnsi="Segoe UI" w:cs="Segoe UI"/>
          <w:b/>
          <w:bCs/>
          <w:color w:val="282829"/>
          <w:sz w:val="20"/>
          <w:szCs w:val="20"/>
          <w:shd w:val="clear" w:color="auto" w:fill="FFFFFF"/>
        </w:rPr>
        <w:t xml:space="preserve">(Source: </w:t>
      </w:r>
      <w:r w:rsidRPr="003F5EBE">
        <w:rPr>
          <w:rFonts w:ascii="Segoe UI" w:hAnsi="Segoe UI" w:cs="Segoe UI"/>
          <w:b/>
          <w:bCs/>
          <w:color w:val="282829"/>
          <w:sz w:val="20"/>
          <w:szCs w:val="20"/>
          <w:shd w:val="clear" w:color="auto" w:fill="FFFFFF"/>
        </w:rPr>
        <w:t>https://www.quora.com/How-do-Japanese-students-feel-about-the-cleaning-their-own-school-rooms-and-toilets</w:t>
      </w:r>
      <w:r w:rsidRPr="003F5EBE">
        <w:rPr>
          <w:rFonts w:ascii="Segoe UI" w:hAnsi="Segoe UI" w:cs="Segoe UI"/>
          <w:b/>
          <w:bCs/>
          <w:color w:val="282829"/>
          <w:sz w:val="20"/>
          <w:szCs w:val="20"/>
          <w:shd w:val="clear" w:color="auto" w:fill="FFFFFF"/>
        </w:rPr>
        <w:t>)</w:t>
      </w:r>
    </w:p>
    <w:p w14:paraId="65719839" w14:textId="627CAC84" w:rsidR="00605CF1" w:rsidRDefault="00427B06">
      <w:r>
        <w:rPr>
          <w:noProof/>
        </w:rPr>
        <w:drawing>
          <wp:inline distT="0" distB="0" distL="0" distR="0" wp14:anchorId="4AEF0EDA" wp14:editId="07A1F8FF">
            <wp:extent cx="5731510" cy="309308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3AF5C" w14:textId="77777777" w:rsidR="003F5EBE" w:rsidRDefault="003F5EBE"/>
    <w:p w14:paraId="1A1CF106" w14:textId="20A3EEB0" w:rsidR="00427B06" w:rsidRDefault="003F5EBE">
      <w:r>
        <w:rPr>
          <w:noProof/>
        </w:rPr>
        <w:drawing>
          <wp:inline distT="0" distB="0" distL="0" distR="0" wp14:anchorId="4C08A357" wp14:editId="6A3950FC">
            <wp:extent cx="5731510" cy="3046095"/>
            <wp:effectExtent l="0" t="0" r="2540" b="190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06">
        <w:br w:type="page"/>
      </w:r>
    </w:p>
    <w:p w14:paraId="151DFC10" w14:textId="77777777" w:rsidR="003F5EBE" w:rsidRDefault="003F5EBE">
      <w:pPr>
        <w:rPr>
          <w:rFonts w:ascii="Segoe UI" w:hAnsi="Segoe UI" w:cs="Segoe UI"/>
          <w:b/>
          <w:bCs/>
          <w:color w:val="282829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bCs/>
          <w:color w:val="282829"/>
          <w:sz w:val="32"/>
          <w:szCs w:val="32"/>
          <w:shd w:val="clear" w:color="auto" w:fill="FFFFFF"/>
        </w:rPr>
        <w:lastRenderedPageBreak/>
        <w:t>How do Japanese students feel about the cleaning their own school rooms and toilets?</w:t>
      </w:r>
    </w:p>
    <w:p w14:paraId="7F7B5156" w14:textId="77777777" w:rsidR="003F5EBE" w:rsidRPr="003F5EBE" w:rsidRDefault="003F5EBE" w:rsidP="003F5EBE">
      <w:pPr>
        <w:rPr>
          <w:rFonts w:ascii="Segoe UI" w:hAnsi="Segoe UI" w:cs="Segoe UI"/>
          <w:b/>
          <w:bCs/>
          <w:color w:val="282829"/>
          <w:sz w:val="20"/>
          <w:szCs w:val="20"/>
          <w:shd w:val="clear" w:color="auto" w:fill="FFFFFF"/>
        </w:rPr>
      </w:pPr>
      <w:r w:rsidRPr="003F5EBE">
        <w:rPr>
          <w:rFonts w:ascii="Segoe UI" w:hAnsi="Segoe UI" w:cs="Segoe UI"/>
          <w:b/>
          <w:bCs/>
          <w:color w:val="282829"/>
          <w:sz w:val="20"/>
          <w:szCs w:val="20"/>
          <w:shd w:val="clear" w:color="auto" w:fill="FFFFFF"/>
        </w:rPr>
        <w:t>(Source: https://www.quora.com/How-do-Japanese-students-feel-about-the-cleaning-their-own-school-rooms-and-toilets)</w:t>
      </w:r>
    </w:p>
    <w:p w14:paraId="6A0EABF9" w14:textId="77777777" w:rsidR="003F5EBE" w:rsidRDefault="003F5EBE">
      <w:pPr>
        <w:rPr>
          <w:rFonts w:ascii="Segoe UI" w:hAnsi="Segoe UI" w:cs="Segoe UI"/>
          <w:b/>
          <w:bCs/>
          <w:color w:val="282829"/>
          <w:sz w:val="32"/>
          <w:szCs w:val="32"/>
          <w:shd w:val="clear" w:color="auto" w:fill="FFFFFF"/>
        </w:rPr>
      </w:pPr>
    </w:p>
    <w:p w14:paraId="621BB03A" w14:textId="3A5BAD28" w:rsidR="00427B06" w:rsidRDefault="00427B06">
      <w:r>
        <w:rPr>
          <w:noProof/>
        </w:rPr>
        <w:drawing>
          <wp:inline distT="0" distB="0" distL="0" distR="0" wp14:anchorId="51971BF1" wp14:editId="3834C627">
            <wp:extent cx="5731510" cy="1864360"/>
            <wp:effectExtent l="0" t="0" r="254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C8E2" w14:textId="17B4940A" w:rsidR="00427B06" w:rsidRDefault="00427B06"/>
    <w:p w14:paraId="05A002A7" w14:textId="77777777" w:rsidR="00427B06" w:rsidRDefault="00427B06"/>
    <w:p w14:paraId="750C10B3" w14:textId="5B447E0E" w:rsidR="00427B06" w:rsidRDefault="00427B06">
      <w:r>
        <w:rPr>
          <w:noProof/>
        </w:rPr>
        <w:drawing>
          <wp:inline distT="0" distB="0" distL="0" distR="0" wp14:anchorId="5A31B811" wp14:editId="11240CE4">
            <wp:extent cx="5731510" cy="942340"/>
            <wp:effectExtent l="0" t="0" r="254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3335" w14:textId="77436FB2" w:rsidR="00427B06" w:rsidRDefault="00427B06"/>
    <w:p w14:paraId="7120F06E" w14:textId="77777777" w:rsidR="00427B06" w:rsidRDefault="00427B06"/>
    <w:p w14:paraId="753F9F63" w14:textId="44DA31ED" w:rsidR="00427B06" w:rsidRDefault="00427B06">
      <w:r>
        <w:rPr>
          <w:noProof/>
        </w:rPr>
        <w:drawing>
          <wp:inline distT="0" distB="0" distL="0" distR="0" wp14:anchorId="01BA3069" wp14:editId="2DE7CEDF">
            <wp:extent cx="5731510" cy="1995805"/>
            <wp:effectExtent l="0" t="0" r="2540" b="444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06"/>
    <w:rsid w:val="003F5EBE"/>
    <w:rsid w:val="00427B06"/>
    <w:rsid w:val="006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82F0"/>
  <w15:chartTrackingRefBased/>
  <w15:docId w15:val="{22647887-8897-42AC-8B5A-B6386E4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1</cp:revision>
  <dcterms:created xsi:type="dcterms:W3CDTF">2022-06-20T10:38:00Z</dcterms:created>
  <dcterms:modified xsi:type="dcterms:W3CDTF">2022-06-20T10:49:00Z</dcterms:modified>
</cp:coreProperties>
</file>